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F2" w:rsidRPr="00136368" w:rsidRDefault="0013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3636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36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Аттестация обучающихся 7б класса, находящихся на смешанном обучении </w:t>
      </w:r>
    </w:p>
    <w:p w:rsidR="00F72AF2" w:rsidRPr="00136368" w:rsidRDefault="0013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36368">
        <w:rPr>
          <w:rFonts w:ascii="Times New Roman" w:eastAsia="Times New Roman" w:hAnsi="Times New Roman" w:cs="Times New Roman"/>
          <w:b/>
          <w:sz w:val="18"/>
          <w:szCs w:val="18"/>
        </w:rPr>
        <w:t xml:space="preserve">в 3 четверти 2021-22 </w:t>
      </w:r>
      <w:proofErr w:type="spellStart"/>
      <w:proofErr w:type="gramStart"/>
      <w:r w:rsidRPr="00136368">
        <w:rPr>
          <w:rFonts w:ascii="Times New Roman" w:eastAsia="Times New Roman" w:hAnsi="Times New Roman" w:cs="Times New Roman"/>
          <w:b/>
          <w:sz w:val="18"/>
          <w:szCs w:val="18"/>
        </w:rPr>
        <w:t>уч</w:t>
      </w:r>
      <w:r w:rsidRPr="00136368">
        <w:rPr>
          <w:rFonts w:ascii="Times New Roman" w:eastAsia="Times New Roman" w:hAnsi="Times New Roman" w:cs="Times New Roman"/>
          <w:b/>
          <w:sz w:val="18"/>
          <w:szCs w:val="18"/>
        </w:rPr>
        <w:t>.года</w:t>
      </w:r>
      <w:proofErr w:type="spellEnd"/>
      <w:proofErr w:type="gramEnd"/>
    </w:p>
    <w:tbl>
      <w:tblPr>
        <w:tblStyle w:val="a9"/>
        <w:tblW w:w="142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2535"/>
        <w:gridCol w:w="3135"/>
        <w:gridCol w:w="2835"/>
        <w:gridCol w:w="4035"/>
      </w:tblGrid>
      <w:tr w:rsidR="00F72AF2" w:rsidRPr="00136368">
        <w:trPr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 для изучения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Текущие </w:t>
            </w: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оцениваемые </w:t>
            </w:r>
            <w:r w:rsidRPr="001363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 (выполняются дистанционно, не менее 3)</w:t>
            </w:r>
          </w:p>
        </w:tc>
      </w:tr>
      <w:tr w:rsidR="00F72AF2" w:rsidRPr="00136368">
        <w:trPr>
          <w:trHeight w:val="2042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bookmarkStart w:id="0" w:name="_GoBack" w:colFirst="2" w:colLast="4"/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Английский язык</w:t>
            </w:r>
          </w:p>
        </w:tc>
        <w:tc>
          <w:tcPr>
            <w:tcW w:w="2535" w:type="dxa"/>
            <w:vAlign w:val="center"/>
          </w:tcPr>
          <w:p w:rsidR="00F72AF2" w:rsidRPr="00136368" w:rsidRDefault="00F72AF2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Коркош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 Р.М.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hyperlink r:id="rId6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r.m.korkosh@gmail.com</w:t>
              </w:r>
            </w:hyperlink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Арестова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 И.С.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3E0A0A"/>
                <w:sz w:val="18"/>
                <w:szCs w:val="18"/>
              </w:rPr>
            </w:pPr>
            <w:hyperlink r:id="rId7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isarestova@yandex.ru</w:t>
              </w:r>
            </w:hyperlink>
            <w:r w:rsidRPr="00136368">
              <w:rPr>
                <w:rFonts w:ascii="Times New Roman" w:eastAsia="Times New Roman" w:hAnsi="Times New Roman" w:cs="Times New Roman"/>
                <w:color w:val="3E0A0A"/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1.Будущее</w:t>
            </w:r>
          </w:p>
          <w:p w:rsidR="00F72AF2" w:rsidRPr="00136368" w:rsidRDefault="00136368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2.Время веселья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1.с.54 (1-7 с самопроверкой)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Прочитать в грамматическом справочнике о времени </w:t>
            </w: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Perfect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, законспектировать правило. Упр.6 стр.57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3.Стр.61, стр.63 работа с текстами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1.Стр.57 упр.10 написать сообщение с использованием лексики из упр.1 стр.56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2. Стр.60 упр.7 написать открытку по образцу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3.Стр.63 упр.4 правила поведения в бассейне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и культура Санкт-Петербурга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Абанькина М. П.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lan1149@yandex.ru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Планировка и застрой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ка С.-Петербурга.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Пригороды С.-Петербурга в 18 веке.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С.-Петербург после Петра I.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параграфы 11 - 16, страницы 202 - 205.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1.Ответить на вопросы параграфов 11, 12, 13.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2.Подготовить сообщение о фонтанах и каскадах Петергофа.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3.Выписать постройки архитектора Ф. Б. Растрелли, их место расположения и назначение в прошлом и в наше время.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4. Контурные карты в атласе: стр. 20-21 - выполнить задание 4, обозначить реки, каналы, написать названия островов, мостов.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Алятина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Pr="00136368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anna.alyatina@yandex.ru</w:t>
              </w:r>
            </w:hyperlink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1.Наречие.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2.Учебно-научная речь.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3.Категория состояния. 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любые два упражнения к каждому параграфу. 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Упражнение 296 (выделить орфограммы 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 выполнить разборы под цифрами); упражнение 311 (по заданию); ответить письменно на контрольные вопросы на стр. 133 и выполнить упражнение 324. </w:t>
            </w:r>
          </w:p>
          <w:p w:rsidR="00F72AF2" w:rsidRPr="00136368" w:rsidRDefault="00F72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работы до 14 марта (включительно). 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Алятина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Pr="00136368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anna.alyatina@yandex.ru</w:t>
              </w:r>
            </w:hyperlink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Произведения русских писателей XX века (Б.Л. Пастернака не берем). 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Прочитать биографии </w:t>
            </w:r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и  произведения</w:t>
            </w:r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писателей XX века, ответить устно на вопросы из рубрики “Р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азмышляем о прочитанном” (после каждого произведения).  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Выбрать любые три творческих задания и письменно выполнить (указать в тетради номер страницы задания). </w:t>
            </w:r>
          </w:p>
          <w:p w:rsidR="00F72AF2" w:rsidRPr="00136368" w:rsidRDefault="00F72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работы до 14 марта (включительно). 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СилинаЭ.В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elechka.silaeva@ya.ru</w:t>
              </w:r>
            </w:hyperlink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ind w:left="720" w:hanging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Квадрат </w:t>
            </w:r>
            <w:proofErr w:type="spellStart"/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суммы.Квадрат</w:t>
            </w:r>
            <w:proofErr w:type="spellEnd"/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разности</w:t>
            </w:r>
          </w:p>
          <w:p w:rsidR="00F72AF2" w:rsidRPr="00136368" w:rsidRDefault="00136368">
            <w:pPr>
              <w:ind w:left="720" w:hanging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 нескольких способов разложения многочлена на множители</w:t>
            </w:r>
          </w:p>
          <w:p w:rsidR="00F72AF2" w:rsidRPr="00136368" w:rsidRDefault="00136368">
            <w:pPr>
              <w:ind w:left="720" w:hanging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Алгебраические дроби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§22-25, вопросы в конце параграфа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Карточки с индивидуальными заданиями отправлены на почту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Силина Э.В.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elechka.silaeva@ya.ru</w:t>
              </w:r>
            </w:hyperlink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3. Параллельные прямые</w:t>
            </w:r>
          </w:p>
          <w:p w:rsidR="00F72AF2" w:rsidRPr="00136368" w:rsidRDefault="001363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§1-2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к главе 3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Карточки с индивидуальными заданиями отправлены на почту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Солынина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o_elina@mail.ru</w:t>
              </w:r>
            </w:hyperlink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+7(950) 023 06 78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numPr>
                <w:ilvl w:val="0"/>
                <w:numId w:val="1"/>
              </w:numPr>
              <w:ind w:left="240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Файлы и файловые структуры</w:t>
            </w:r>
          </w:p>
          <w:p w:rsidR="00F72AF2" w:rsidRPr="00136368" w:rsidRDefault="00136368">
            <w:pPr>
              <w:numPr>
                <w:ilvl w:val="0"/>
                <w:numId w:val="1"/>
              </w:numPr>
              <w:ind w:left="240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текстовой информации</w:t>
            </w:r>
          </w:p>
          <w:p w:rsidR="00F72AF2" w:rsidRPr="00136368" w:rsidRDefault="00136368">
            <w:pPr>
              <w:numPr>
                <w:ilvl w:val="0"/>
                <w:numId w:val="1"/>
              </w:numPr>
              <w:ind w:left="240" w:hanging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Информационный объем текста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numPr>
                <w:ilvl w:val="0"/>
                <w:numId w:val="5"/>
              </w:numPr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  <w:t xml:space="preserve">Вопросы к 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§ 2.4</w:t>
            </w:r>
          </w:p>
          <w:p w:rsidR="00F72AF2" w:rsidRPr="00136368" w:rsidRDefault="00136368">
            <w:pPr>
              <w:numPr>
                <w:ilvl w:val="0"/>
                <w:numId w:val="5"/>
              </w:numPr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к главе 4</w:t>
            </w:r>
          </w:p>
          <w:p w:rsidR="00F72AF2" w:rsidRPr="00136368" w:rsidRDefault="00136368">
            <w:pPr>
              <w:numPr>
                <w:ilvl w:val="0"/>
                <w:numId w:val="5"/>
              </w:numPr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к §4.6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  <w:t>Зад. 12-14</w:t>
            </w:r>
          </w:p>
          <w:p w:rsidR="00F72AF2" w:rsidRPr="00136368" w:rsidRDefault="00136368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  <w:t>Выполнить Зад.4.12, стр.190</w:t>
            </w:r>
          </w:p>
          <w:p w:rsidR="00F72AF2" w:rsidRPr="00136368" w:rsidRDefault="00136368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  <w:t xml:space="preserve">Задачи 6-10 (глава 4, </w:t>
            </w: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  <w:t>стр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8F9"/>
              </w:rPr>
              <w:t xml:space="preserve"> 184)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Голубева С.В.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>
              <w:r w:rsidRPr="001363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svgolubeva@bk.ru</w:t>
              </w:r>
            </w:hyperlink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1. Россия в XVI веке.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§ 1-12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в конце параграфа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1) Контурная карта. Выполнить все задания на стр. 2, 3, 4, 5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2) § 6-8 Составить 2 таблицы: «Внешняя политика Ивана IV», «Внутренняя политика Ивана IV».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3) § 10. Письменно ответить на вопросы 1-6, стр.87.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Голубева С.В.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hyperlink r:id="rId14">
              <w:r w:rsidRPr="0013636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svgolubeva@bk.ru</w:t>
              </w:r>
            </w:hyperlink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2: Экономика и ее основные участники</w:t>
            </w:r>
          </w:p>
          <w:p w:rsidR="00F72AF2" w:rsidRPr="00136368" w:rsidRDefault="00F72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§ 7-14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в конце параграфа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1) Выписать основные термины, стр.55-63. Составить схему «Правоохранительные органы РФ», стр.57.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2) «Экономика семьи». Проверим себя (письменно ответить на вопросы), стр.118. Прод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умать семейный бюджет: как лучше распределять финансы. Написать советы (не менее 6).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3) Составить таблицу «Функции денег», стр.106-109.  Проверим себя (письменно ответить на вопросы), стр.111</w:t>
            </w:r>
          </w:p>
          <w:p w:rsidR="00F72AF2" w:rsidRPr="00136368" w:rsidRDefault="00F72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AF2" w:rsidRPr="00136368">
        <w:trPr>
          <w:trHeight w:val="1290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Романенко О.В.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romanenko312@mail.ru</w:t>
              </w:r>
            </w:hyperlink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Темы. Африка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 Америка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Антарктида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практических работ рубрик “Шаг за шагом”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</w:t>
            </w:r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1.Оформить</w:t>
            </w:r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контурную карту по каждому материку по заданиям в контурных картах.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2. С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 характеристику природных зон материков Африка и Южная Америка (таблица)</w:t>
            </w:r>
          </w:p>
          <w:p w:rsidR="00F72AF2" w:rsidRPr="00136368" w:rsidRDefault="00136368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Задание3. Составить характеристику-описание страны по выбору на каждом материке (кроме Антарктиды)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highlight w:val="white"/>
              </w:rPr>
              <w:t>Цыбенко Е.А</w:t>
            </w:r>
            <w:r w:rsidRPr="001363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 xml:space="preserve">.                           </w:t>
            </w:r>
            <w:hyperlink r:id="rId16">
              <w:r w:rsidRPr="00136368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fareaststar2012@mail.ru</w:t>
              </w:r>
            </w:hyperlink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8. Общая характеристика типа Хордовые. Бесчерепные и рыбы. Стр.136-162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Проработать вопросы после параграфов. 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numPr>
                <w:ilvl w:val="0"/>
                <w:numId w:val="3"/>
              </w:numPr>
              <w:ind w:left="141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160 рубрика “Подведем итоги</w:t>
            </w:r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” ?</w:t>
            </w:r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1-6 письме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нно в тетради.</w:t>
            </w:r>
          </w:p>
          <w:p w:rsidR="00F72AF2" w:rsidRPr="00136368" w:rsidRDefault="00136368">
            <w:pPr>
              <w:numPr>
                <w:ilvl w:val="0"/>
                <w:numId w:val="3"/>
              </w:numPr>
              <w:ind w:left="141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“Усложнение организации черепных (позвоночных) животных в сравнении с бесчерепными.</w:t>
            </w:r>
          </w:p>
          <w:p w:rsidR="00F72AF2" w:rsidRPr="00136368" w:rsidRDefault="00136368">
            <w:pPr>
              <w:numPr>
                <w:ilvl w:val="0"/>
                <w:numId w:val="3"/>
              </w:numPr>
              <w:ind w:left="141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</w:t>
            </w:r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161  рубрика</w:t>
            </w:r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“Подведем итоги” ? 7,8,</w:t>
            </w:r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10  письменно</w:t>
            </w:r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тетради.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Прислать работы до 6 февраля (включительно). 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Иванов В.Г.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Arial" w:hAnsi="Times New Roman" w:cs="Times New Roman"/>
                <w:color w:val="333333"/>
                <w:sz w:val="18"/>
                <w:szCs w:val="18"/>
                <w:highlight w:val="white"/>
              </w:rPr>
              <w:t xml:space="preserve"> </w:t>
            </w:r>
            <w:hyperlink r:id="rId17">
              <w:r w:rsidRPr="00136368">
                <w:rPr>
                  <w:rFonts w:ascii="Times New Roman" w:eastAsia="Arial" w:hAnsi="Times New Roman" w:cs="Times New Roman"/>
                  <w:color w:val="005BD1"/>
                  <w:sz w:val="18"/>
                  <w:szCs w:val="18"/>
                  <w:highlight w:val="white"/>
                </w:rPr>
                <w:t>webber@opck.net</w:t>
              </w:r>
            </w:hyperlink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numPr>
                <w:ilvl w:val="0"/>
                <w:numId w:val="2"/>
              </w:numPr>
              <w:spacing w:before="240"/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Давление. Единицы давления</w:t>
            </w:r>
          </w:p>
          <w:p w:rsidR="00F72AF2" w:rsidRPr="00136368" w:rsidRDefault="00136368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увеличения и уменьшения давления</w:t>
            </w:r>
          </w:p>
          <w:p w:rsidR="00F72AF2" w:rsidRPr="00136368" w:rsidRDefault="00136368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Давление газа</w:t>
            </w:r>
          </w:p>
          <w:p w:rsidR="00F72AF2" w:rsidRPr="00136368" w:rsidRDefault="00136368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давления жидкостями и газами. Закон Паскаля</w:t>
            </w:r>
          </w:p>
          <w:p w:rsidR="00F72AF2" w:rsidRPr="00136368" w:rsidRDefault="00136368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давления на дно и стенки сосуда</w:t>
            </w:r>
          </w:p>
          <w:p w:rsidR="00F72AF2" w:rsidRPr="00136368" w:rsidRDefault="00F72AF2">
            <w:pPr>
              <w:numPr>
                <w:ilvl w:val="0"/>
                <w:numId w:val="2"/>
              </w:numPr>
              <w:spacing w:after="240"/>
              <w:ind w:left="283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72AF2" w:rsidRPr="00136368" w:rsidRDefault="00F72AF2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dxa"/>
            <w:vAlign w:val="center"/>
          </w:tcPr>
          <w:p w:rsidR="00F72AF2" w:rsidRPr="00136368" w:rsidRDefault="00F72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ОБЖ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Байдаков П.А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hyperlink r:id="rId18">
              <w:r w:rsidRPr="0013636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baidakoff-pavel@rambler.ru</w:t>
              </w:r>
            </w:hyperlink>
          </w:p>
          <w:p w:rsidR="00F72AF2" w:rsidRPr="00136368" w:rsidRDefault="00F72AF2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1.Транспорт в современном мире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2. Чрезвычайные ситуации на дороге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3. Железнодорожные катастрофы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4.Авиационный катастрофы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Выписать виды транспорта со стр. 126-127 учебника.</w:t>
            </w:r>
          </w:p>
          <w:p w:rsidR="00F72AF2" w:rsidRPr="00136368" w:rsidRDefault="0013636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на стр. 134 учебника</w:t>
            </w:r>
          </w:p>
          <w:p w:rsidR="00F72AF2" w:rsidRPr="00136368" w:rsidRDefault="0013636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Выписать - что такое “</w:t>
            </w: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зацепинг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”? (стр.149 учебника).</w:t>
            </w:r>
          </w:p>
          <w:p w:rsidR="00F72AF2" w:rsidRPr="00136368" w:rsidRDefault="0013636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практическую работу на стр..146и учебника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Сделать фото. Выслать на почту учителя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Изобразит</w:t>
            </w: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ельное искусство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Трофимова О.Л.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olgaleotrofimova@gmail.com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и человек.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стр.89-133.Выполнить задания после параграфа.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Выслать выполненные работы на почту учителя до 01.03.22</w:t>
            </w:r>
          </w:p>
          <w:p w:rsidR="00F72AF2" w:rsidRPr="00136368" w:rsidRDefault="00F72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Технология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</w:pPr>
            <w:r w:rsidRPr="001363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 xml:space="preserve"> Горобец Е.Н.</w:t>
            </w:r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</w:pPr>
            <w:r w:rsidRPr="001363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white"/>
              </w:rPr>
              <w:t>E.Gorobets11@yandex.ru</w:t>
            </w: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5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 получения, обработки, преобразования и использования материалов. стр.59-82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1.В тетрадь выписать выводы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82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2. Письменно ответить на вопросы: “Подведем итоги” стр.82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3.Практическая работа: изготовить модель из спичек. 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Выслать фото выполненной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работы. </w:t>
            </w:r>
          </w:p>
        </w:tc>
      </w:tr>
      <w:tr w:rsidR="00F72AF2" w:rsidRPr="00136368">
        <w:trPr>
          <w:trHeight w:val="827"/>
          <w:jc w:val="center"/>
        </w:trPr>
        <w:tc>
          <w:tcPr>
            <w:tcW w:w="169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535" w:type="dxa"/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А.С.Аладьева</w:t>
            </w:r>
            <w:proofErr w:type="spellEnd"/>
          </w:p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aladeva.alla@bk.ru</w:t>
            </w:r>
          </w:p>
          <w:p w:rsidR="00F72AF2" w:rsidRPr="00136368" w:rsidRDefault="00F7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Спортивные игры. </w:t>
            </w:r>
          </w:p>
        </w:tc>
        <w:tc>
          <w:tcPr>
            <w:tcW w:w="28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proofErr w:type="gram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22,  §</w:t>
            </w:r>
            <w:proofErr w:type="gram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183-188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185, письменно ответить на вопросы (1,2,3)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188, письменно ответить на вопросы (1,2)</w:t>
            </w:r>
          </w:p>
        </w:tc>
      </w:tr>
      <w:tr w:rsidR="00F72AF2" w:rsidRPr="00136368">
        <w:trPr>
          <w:trHeight w:val="405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2AF2" w:rsidRPr="00136368" w:rsidRDefault="00136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Стрельникова Л.Б.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loanor@mail.ru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драматургии камерной и симфонической музыки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AF2" w:rsidRPr="00136368" w:rsidRDefault="0013636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1)Послушай сонату №2 для фортепиано Сергея Прокофьева. Выполни исследовательскую работу по этому произведению в печатном виде с иллюстрациями. Объём – 3-5 стр. печатного текста</w:t>
            </w:r>
          </w:p>
          <w:p w:rsidR="00F72AF2" w:rsidRPr="00136368" w:rsidRDefault="00136368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2)Создай презентацию о </w:t>
            </w: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симфонии №7 «Ленинградской» Дмитрия Шостаковича, оформи титульный лист работы 9-10 слайдов</w:t>
            </w:r>
          </w:p>
        </w:tc>
        <w:tc>
          <w:tcPr>
            <w:tcW w:w="4035" w:type="dxa"/>
            <w:vAlign w:val="center"/>
          </w:tcPr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До 07 марта 2022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В электронном виде переслать – 2оценка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2AF2" w:rsidRPr="00136368" w:rsidRDefault="001363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368">
              <w:rPr>
                <w:rFonts w:ascii="Times New Roman" w:eastAsia="Times New Roman" w:hAnsi="Times New Roman" w:cs="Times New Roman"/>
                <w:sz w:val="18"/>
                <w:szCs w:val="18"/>
              </w:rPr>
              <w:t>2 оценки</w:t>
            </w:r>
          </w:p>
        </w:tc>
      </w:tr>
      <w:bookmarkEnd w:id="0"/>
    </w:tbl>
    <w:p w:rsidR="00F72AF2" w:rsidRPr="00136368" w:rsidRDefault="00F72AF2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F72AF2" w:rsidRPr="00136368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0E6"/>
    <w:multiLevelType w:val="multilevel"/>
    <w:tmpl w:val="32926A74"/>
    <w:lvl w:ilvl="0">
      <w:start w:val="1"/>
      <w:numFmt w:val="decimal"/>
      <w:lvlText w:val="%1."/>
      <w:lvlJc w:val="left"/>
      <w:pPr>
        <w:ind w:left="141" w:hanging="2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5B3416"/>
    <w:multiLevelType w:val="multilevel"/>
    <w:tmpl w:val="E6BC7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D31158"/>
    <w:multiLevelType w:val="multilevel"/>
    <w:tmpl w:val="2E12B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6B70BD"/>
    <w:multiLevelType w:val="multilevel"/>
    <w:tmpl w:val="BD3AF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271EA8"/>
    <w:multiLevelType w:val="multilevel"/>
    <w:tmpl w:val="A0348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DF0A2B"/>
    <w:multiLevelType w:val="multilevel"/>
    <w:tmpl w:val="A7B07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2"/>
    <w:rsid w:val="00136368"/>
    <w:rsid w:val="00F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B062-3E30-4AB3-9942-48FD70C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nna.alyatina@yandex.ru" TargetMode="External"/><Relationship Id="rId13" Type="http://schemas.openxmlformats.org/officeDocument/2006/relationships/hyperlink" Target="mailto:svgolubeva@bk.ru" TargetMode="External"/><Relationship Id="rId18" Type="http://schemas.openxmlformats.org/officeDocument/2006/relationships/hyperlink" Target="mailto:baidakoff-pavel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sarestova@yandex.ru" TargetMode="External"/><Relationship Id="rId12" Type="http://schemas.openxmlformats.org/officeDocument/2006/relationships/hyperlink" Target="mailto:o_elina@mail.ru" TargetMode="External"/><Relationship Id="rId17" Type="http://schemas.openxmlformats.org/officeDocument/2006/relationships/hyperlink" Target="https://e.mail.ru/compose?To=webber@opck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fareaststar2012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.m.korkosh@gmail.com" TargetMode="External"/><Relationship Id="rId11" Type="http://schemas.openxmlformats.org/officeDocument/2006/relationships/hyperlink" Target="mailto:elechka.silaeva@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nenko312@mail.ru" TargetMode="External"/><Relationship Id="rId10" Type="http://schemas.openxmlformats.org/officeDocument/2006/relationships/hyperlink" Target="mailto:elechka.silaeva@y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anna.alyatina@yandex.ru" TargetMode="External"/><Relationship Id="rId14" Type="http://schemas.openxmlformats.org/officeDocument/2006/relationships/hyperlink" Target="mailto:svgolub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ml0XQ/kOtulFCZ2G17OmFQmsA==">AMUW2mW+D2gXO+yjnmsbn+m3SEv8fnD95KkCSTMvlZn0Y2vs5LnpAqh2KFTQaSOuV8FbezAtYkuW697gNIIK/1KWTvsxdfuxP3F1Xs3MRr5HpeFiyGMJVC4=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Паздникова Надежда Михайловна</cp:lastModifiedBy>
  <cp:revision>2</cp:revision>
  <dcterms:created xsi:type="dcterms:W3CDTF">2020-11-08T12:04:00Z</dcterms:created>
  <dcterms:modified xsi:type="dcterms:W3CDTF">2022-01-20T05:57:00Z</dcterms:modified>
</cp:coreProperties>
</file>